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DOMANDA DI INCARICO INSEGNAMENTO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CORSO DI FORMAZIONE PER IL CONSEGUIMENTO DELLA SPECIALIZZAZIONE PER LE ATTIVITA’ DI SOSTEGNO DIDATTICO AGLI ALUNNI CON DISABILITA’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Direttore del Dipartimento di Filosofia, Sociologia,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Pedagogia e Psicologia applicata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P.zza Capitaniato, 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PADOVA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Il/La sottoscritto/a 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a ________________________________________________il_______________________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 ________________________ Via____________________________C.A.P.________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 N._____________________________</w:t>
        <w:tab/>
        <w:t xml:space="preserve">E-Mail__________________________________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00000000004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08"/>
        <w:gridCol w:w="491"/>
        <w:gridCol w:w="492"/>
        <w:gridCol w:w="492"/>
        <w:gridCol w:w="492"/>
        <w:gridCol w:w="492"/>
        <w:gridCol w:w="492"/>
        <w:gridCol w:w="492"/>
        <w:gridCol w:w="492"/>
        <w:gridCol w:w="491"/>
        <w:gridCol w:w="492"/>
        <w:gridCol w:w="492"/>
        <w:gridCol w:w="492"/>
        <w:gridCol w:w="492"/>
        <w:gridCol w:w="492"/>
        <w:gridCol w:w="492"/>
        <w:gridCol w:w="492"/>
        <w:tblGridChange w:id="0">
          <w:tblGrid>
            <w:gridCol w:w="1908"/>
            <w:gridCol w:w="491"/>
            <w:gridCol w:w="492"/>
            <w:gridCol w:w="492"/>
            <w:gridCol w:w="492"/>
            <w:gridCol w:w="492"/>
            <w:gridCol w:w="492"/>
            <w:gridCol w:w="492"/>
            <w:gridCol w:w="492"/>
            <w:gridCol w:w="491"/>
            <w:gridCol w:w="492"/>
            <w:gridCol w:w="492"/>
            <w:gridCol w:w="492"/>
            <w:gridCol w:w="492"/>
            <w:gridCol w:w="492"/>
            <w:gridCol w:w="492"/>
            <w:gridCol w:w="49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Codice fiscale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1980"/>
        <w:gridCol w:w="1800"/>
        <w:tblGridChange w:id="0">
          <w:tblGrid>
            <w:gridCol w:w="1368"/>
            <w:gridCol w:w="468"/>
            <w:gridCol w:w="468"/>
            <w:gridCol w:w="468"/>
            <w:gridCol w:w="468"/>
            <w:gridCol w:w="468"/>
            <w:gridCol w:w="468"/>
            <w:gridCol w:w="468"/>
            <w:gridCol w:w="468"/>
            <w:gridCol w:w="468"/>
            <w:gridCol w:w="468"/>
            <w:gridCol w:w="1980"/>
            <w:gridCol w:w="180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Partita 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Ente Previdenziale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(solo in caso di titolare di partita IVA che emetterà fattura per il pagamento del corso)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Gli /Le venga attribuito l’INCARICO per l’insegnamento di: </w:t>
      </w:r>
    </w:p>
    <w:tbl>
      <w:tblPr>
        <w:tblStyle w:val="Table3"/>
        <w:tblW w:w="949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0"/>
        <w:gridCol w:w="8444"/>
        <w:tblGridChange w:id="0">
          <w:tblGrid>
            <w:gridCol w:w="1050"/>
            <w:gridCol w:w="84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nr.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63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2093"/>
        <w:gridCol w:w="2126"/>
        <w:tblGridChange w:id="0">
          <w:tblGrid>
            <w:gridCol w:w="2093"/>
            <w:gridCol w:w="2093"/>
            <w:gridCol w:w="212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s.s.d.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Crediti: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ore: 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 il corso di studio speciale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Corso per il sostegno 22-23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3"/>
        </w:tabs>
        <w:spacing w:after="0" w:before="0" w:line="240" w:lineRule="auto"/>
        <w:ind w:left="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3"/>
        </w:tabs>
        <w:spacing w:after="0" w:before="0" w:line="240" w:lineRule="auto"/>
        <w:ind w:left="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dell’art 23 comma 2 della legge 30 dicembre 2010 n. 240 e del Regolamento di Ateneo in materia di contratti per attività di insegnamento, bandito in data 22 settembre 2023 con scadenza 28 settembre 2023.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Inoltre, il sottoscritto: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di non trovarsi nella situazione di incompatibilità “Divieti parentali” prevista all’art. 8 del Regolamento di Ateneo in materia di contratti di insegnamento e quindi di non essere coniuge, parente o affine fino al quarto grado compreso di un professore o di un ricercatore di ruolo appartenente alla struttura che attribuisce il contratto ovvero con il Rettore, il Direttore Generale o un componente il Consiglio di Amministrazione.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nella condizione di incompatibilità rispetto a quanto previsto al comma 1 dell’art. 25 della Legge n. 724/1994 (e quindi di non aver chiesto e ottenuto la pensione anticipata di anzianità);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prende atto che l’insegnamento verrà erogato in base al calendario proposto per l’a.a. 2022/2023 e che non sarà possibile apportare variazioni al periodo di erogazione.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Il sottoscritto dichiara altresì di essere a conoscenza che, se non titolare di partita IVA,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il contratto di insegnamento è un contratto di collaborazione coordinata e continuativa.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L’attribuzione del predetto incarico è subordinata all’approvazione da parte dei competenti Organi Accademici e non dà luogo di diritto all’accesso ai ruoli universitari.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Padova,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________________________________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allega curriculum aggiornato ed elenco pubblicazioni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MVGLMIeNFCFZ0VGvZ0AIlkWCng==">CgMxLjA4AHIhMUFjRnJwc0N0eTk1YVExNngwYkNtUVhVdGtuRnFYa2w2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