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(codice dipendente: …………..  Data di prima assunzione presso l’Università: 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………………………) attualmente nella categoria e area ……. …………………………………………………………….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di ricerca n. </w:t>
      </w:r>
      <w:r w:rsidR="005768B6">
        <w:rPr>
          <w:rFonts w:ascii="Arial" w:eastAsia="Arial" w:hAnsi="Arial" w:cs="Arial"/>
          <w:b/>
          <w:color w:val="000000"/>
          <w:sz w:val="22"/>
          <w:szCs w:val="22"/>
        </w:rPr>
        <w:t>2026C08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12</w:t>
      </w:r>
      <w:r w:rsidRPr="00FC6C19">
        <w:rPr>
          <w:rFonts w:ascii="Arial" w:eastAsia="Arial" w:hAnsi="Arial" w:cs="Arial"/>
          <w:b/>
          <w:sz w:val="22"/>
          <w:szCs w:val="22"/>
        </w:rPr>
        <w:t xml:space="preserve"> mes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E007D5" w:rsidRPr="00FC6C19" w:rsidRDefault="005032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007D5" w:rsidRPr="00FC6C19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R="00FC6C19" w:rsidRPr="00FC6C19">
        <w:rPr>
          <w:rFonts w:ascii="Arial" w:eastAsia="Arial" w:hAnsi="Arial" w:cs="Arial"/>
          <w:smallCaps/>
          <w:sz w:val="22"/>
          <w:szCs w:val="22"/>
        </w:rPr>
        <w:t>12</w:t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 presso il Centro/Dipartimento/ Area/Servizio </w:t>
      </w:r>
      <w:proofErr w:type="gram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 sostituzione dello stesso.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br w:type="page"/>
      </w: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 w:rsidRPr="00FC6C19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 w:rsidRPr="00FC6C19"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FC6C19">
        <w:rPr>
          <w:rFonts w:ascii="Arial" w:eastAsia="Arial" w:hAnsi="Arial" w:cs="Arial"/>
          <w:color w:val="000000"/>
          <w:sz w:val="22"/>
          <w:szCs w:val="22"/>
        </w:rPr>
        <w:t>ammesso/a alla procedura comparativa di</w:t>
      </w:r>
      <w:r w:rsidRPr="00FC6C19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RPr="00FC6C19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FC6C19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163963">
        <w:rPr>
          <w:rFonts w:ascii="Arial" w:eastAsia="Arial" w:hAnsi="Arial" w:cs="Arial"/>
          <w:b/>
          <w:sz w:val="22"/>
          <w:szCs w:val="22"/>
        </w:rPr>
        <w:t>6C0</w:t>
      </w:r>
      <w:r w:rsidR="005768B6">
        <w:rPr>
          <w:rFonts w:ascii="Arial" w:eastAsia="Arial" w:hAnsi="Arial" w:cs="Arial"/>
          <w:b/>
          <w:sz w:val="22"/>
          <w:szCs w:val="22"/>
        </w:rPr>
        <w:t>8</w:t>
      </w:r>
      <w:bookmarkStart w:id="1" w:name="_GoBack"/>
      <w:bookmarkEnd w:id="1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nel rispetto della disciplina delle mansioni prevista dall’art. 52 del </w:t>
      </w:r>
      <w:proofErr w:type="spellStart"/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 xml:space="preserve">12 </w:t>
      </w:r>
      <w:r w:rsidRPr="00FC6C19">
        <w:rPr>
          <w:rFonts w:ascii="Arial" w:eastAsia="Arial" w:hAnsi="Arial" w:cs="Arial"/>
          <w:b/>
          <w:sz w:val="22"/>
          <w:szCs w:val="22"/>
        </w:rPr>
        <w:t>MESI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, presso il Dipartimento FISPPA per conto de</w:t>
      </w:r>
      <w:r w:rsidR="00FC6C19" w:rsidRPr="00FC6C19">
        <w:rPr>
          <w:rFonts w:ascii="Arial" w:eastAsia="Arial" w:hAnsi="Arial" w:cs="Arial"/>
          <w:color w:val="000000"/>
          <w:sz w:val="22"/>
          <w:szCs w:val="22"/>
        </w:rPr>
        <w:t>l Referente Scientifica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FC6C19" w:rsidRPr="00FC6C19">
        <w:rPr>
          <w:rFonts w:ascii="Arial" w:eastAsia="Arial" w:hAnsi="Arial" w:cs="Arial"/>
          <w:b/>
          <w:sz w:val="22"/>
          <w:szCs w:val="22"/>
        </w:rPr>
        <w:t>prof.ssa Sara Serbati</w:t>
      </w:r>
      <w:r w:rsidRPr="00FC6C19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007D5" w:rsidRPr="00FC6C19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E007D5" w:rsidRPr="00FC6C19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FC6C19"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 w:rsidRPr="00FC6C19"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 w:rsidRPr="00FC6C19"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E007D5" w:rsidRDefault="0050321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E007D5" w:rsidRDefault="005032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E007D5" w:rsidRDefault="005032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E007D5" w:rsidRDefault="005032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503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E007D5" w:rsidRDefault="00E007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007D5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AA3" w:rsidRDefault="00267AA3">
      <w:pPr>
        <w:spacing w:line="240" w:lineRule="auto"/>
        <w:ind w:left="0" w:hanging="2"/>
      </w:pPr>
      <w:r>
        <w:separator/>
      </w:r>
    </w:p>
  </w:endnote>
  <w:endnote w:type="continuationSeparator" w:id="0">
    <w:p w:rsidR="00267AA3" w:rsidRDefault="00267AA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AA3" w:rsidRDefault="00267AA3">
      <w:pPr>
        <w:spacing w:line="240" w:lineRule="auto"/>
        <w:ind w:left="0" w:hanging="2"/>
      </w:pPr>
      <w:r>
        <w:separator/>
      </w:r>
    </w:p>
  </w:footnote>
  <w:footnote w:type="continuationSeparator" w:id="0">
    <w:p w:rsidR="00267AA3" w:rsidRDefault="00267AA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D5" w:rsidRDefault="00E007D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E007D5">
      <w:trPr>
        <w:trHeight w:val="1065"/>
      </w:trPr>
      <w:tc>
        <w:tcPr>
          <w:tcW w:w="1630" w:type="dxa"/>
          <w:tcMar>
            <w:left w:w="0" w:type="dxa"/>
          </w:tcMar>
        </w:tcPr>
        <w:p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E007D5" w:rsidRDefault="00E007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E007D5" w:rsidRDefault="00E007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662"/>
    <w:multiLevelType w:val="multilevel"/>
    <w:tmpl w:val="AD260F8C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F9A5548"/>
    <w:multiLevelType w:val="multilevel"/>
    <w:tmpl w:val="E0022F0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14D0589"/>
    <w:multiLevelType w:val="multilevel"/>
    <w:tmpl w:val="2DCA0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C6D15CA"/>
    <w:multiLevelType w:val="multilevel"/>
    <w:tmpl w:val="494E9EB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65FB1334"/>
    <w:multiLevelType w:val="multilevel"/>
    <w:tmpl w:val="C082EF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D5"/>
    <w:rsid w:val="00163963"/>
    <w:rsid w:val="00267AA3"/>
    <w:rsid w:val="00503218"/>
    <w:rsid w:val="005768B6"/>
    <w:rsid w:val="00726B9C"/>
    <w:rsid w:val="00E007D5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D96B"/>
  <w15:docId w15:val="{EB65CF60-1BE6-4429-9537-21CDB171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Verdiana Morandi</cp:lastModifiedBy>
  <cp:revision>4</cp:revision>
  <dcterms:created xsi:type="dcterms:W3CDTF">2026-02-17T14:04:00Z</dcterms:created>
  <dcterms:modified xsi:type="dcterms:W3CDTF">2026-02-17T14:05:00Z</dcterms:modified>
</cp:coreProperties>
</file>